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811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>
              <w:rPr>
                <w:rFonts w:cs="TimesNewRoman" w:ascii="TimesNewRoman" w:hAnsi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>
            <w:pPr>
              <w:pStyle w:val="Normal"/>
              <w:spacing w:lineRule="auto" w:line="240" w:before="0" w:after="0"/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Cs/>
                <w:color w:val="FF0000"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MODULO B1 </w:t>
            </w:r>
            <w:r>
              <w:rPr>
                <w:rFonts w:cs="TimesNewRoman,Bold" w:ascii="TimesNewRoman,Bold" w:hAnsi="TimesNewRoman,Bold"/>
                <w:sz w:val="36"/>
                <w:szCs w:val="36"/>
              </w:rPr>
              <w:t xml:space="preserve">– </w:t>
            </w: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richiesta saldo in misura </w:t>
            </w: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  <w:u w:val="single"/>
              </w:rPr>
              <w:t>STANDARD</w:t>
            </w:r>
          </w:p>
          <w:p>
            <w:pPr>
              <w:pStyle w:val="Normal"/>
              <w:spacing w:lineRule="auto" w:line="240" w:before="0" w:after="120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>
              <w:rPr>
                <w:rFonts w:cs="TimesNewRoman,Bold" w:ascii="TimesNewRoman,Bold" w:hAnsi="TimesNewRoman,Bold"/>
                <w:b/>
                <w:bCs/>
                <w:sz w:val="32"/>
                <w:szCs w:val="32"/>
              </w:rPr>
              <w:t>Richiesta di saldo del contributo per l’immediato sostegno alla popolazione</w:t>
            </w:r>
          </w:p>
          <w:p>
            <w:pPr>
              <w:pStyle w:val="Normal"/>
              <w:spacing w:lineRule="auto" w:line="240" w:before="0" w:after="120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AL COMUNE DI ___________________________________________ PROV. _____</w:t>
            </w:r>
          </w:p>
          <w:p>
            <w:pPr>
              <w:pStyle w:val="Normal"/>
              <w:spacing w:lineRule="auto" w:line="240" w:before="0" w:after="120"/>
              <w:ind w:right="140"/>
              <w:rPr>
                <w:b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REGIONE EMILIA ROMAGNA</w:t>
              <w:tab/>
              <w:tab/>
              <w:tab/>
            </w:r>
          </w:p>
          <w:p>
            <w:pPr>
              <w:pStyle w:val="Normal"/>
              <w:spacing w:lineRule="auto" w:line="240" w:before="0" w:after="240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>EVENTI</w:t>
            </w:r>
            <w:r>
              <w:rPr>
                <w:rFonts w:cs="TimesNewRoman,Bold" w:ascii="TimesNewRoman,Bold" w:hAnsi="TimesNewRoman,Bold"/>
                <w:b/>
                <w:bCs/>
                <w:smallCaps/>
                <w:sz w:val="24"/>
                <w:szCs w:val="24"/>
              </w:rPr>
              <w:t xml:space="preserve"> CALAMITOSI verificatisi a partire dal 17 settembre 2024 – OCDPC N. 1106/2024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>
              <w:rPr>
                <w:rFonts w:cs="TimesNewRoman,Bold" w:ascii="TimesNewRoman,Bold" w:hAnsi="TimesNewRoman,Bold"/>
                <w:b/>
                <w:bCs/>
                <w:smallCaps/>
                <w:sz w:val="24"/>
                <w:szCs w:val="24"/>
              </w:rPr>
              <w:t>MISURA STANDARD</w:t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 New Roman" w:hAnsi="Times New Roman"/>
          <w:b/>
          <w:bCs/>
          <w:sz w:val="32"/>
          <w:szCs w:val="32"/>
          <w:shd w:fill="D3D3D3" w:val="clear"/>
        </w:rPr>
      </w:pPr>
      <w:r>
        <w:rPr>
          <w:rFonts w:ascii="Times New Roman" w:hAnsi="Times New Roman"/>
          <w:b/>
          <w:bCs/>
          <w:sz w:val="32"/>
          <w:szCs w:val="32"/>
          <w:shd w:fill="D3D3D3" w:val="clear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NewRoman" w:hAnsi="TimesNewRoman" w:cs="TimesNewRoman"/>
          <w:i/>
          <w:i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shd w:fill="D3D3D3" w:val="clear"/>
        </w:rPr>
        <w:t>SEZIONE 1</w:t>
      </w:r>
      <w:r>
        <w:rPr>
          <w:rFonts w:cs="TimesNewRoman" w:ascii="TimesNewRoman" w:hAnsi="TimesNewRoman"/>
          <w:i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  <w:u w:val="single"/>
        </w:rPr>
        <w:t>Soggetto richiedente il contributo misura STANDARD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NOME ____________________________________________________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COGNOME ________________________________________________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  <w:shd w:fill="D3D3D3" w:val="clear"/>
        </w:rPr>
      </w:pPr>
      <w:r>
        <w:rPr>
          <w:rFonts w:ascii="Times New Roman" w:hAnsi="Times New Roman"/>
          <w:sz w:val="24"/>
          <w:szCs w:val="24"/>
          <w:shd w:fill="D3D3D3" w:val="clear"/>
        </w:rPr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codice fiscale </w:t>
      </w:r>
      <w:r>
        <w:rPr>
          <w:rFonts w:eastAsia="Wingdings 2" w:cs="Wingdings 2" w:ascii="Wingdings 2" w:hAnsi="Wingdings 2"/>
          <w:sz w:val="56"/>
          <w:szCs w:val="46"/>
        </w:rPr>
        <w:t>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shd w:fill="D3D3D3" w:val="clear"/>
        </w:rPr>
      </w:pPr>
      <w:r>
        <w:rPr>
          <w:rFonts w:ascii="Times New Roman" w:hAnsi="Times New Roman"/>
          <w:sz w:val="24"/>
          <w:szCs w:val="24"/>
          <w:shd w:fill="D3D3D3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highlight w:val="lightGray"/>
        </w:rPr>
        <w:t>SEZIONE 2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>Descrizione dell’edificio residenziale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i/>
          <w:i/>
          <w:sz w:val="24"/>
          <w:szCs w:val="32"/>
        </w:rPr>
      </w:pPr>
      <w:r>
        <w:rPr>
          <w:rFonts w:ascii="Times New Roman" w:hAnsi="Times New Roman"/>
          <w:b/>
          <w:i/>
          <w:sz w:val="24"/>
          <w:szCs w:val="32"/>
        </w:rPr>
        <w:t>(Sezione da compilare solo se la domanda si riferisce ad un edificio residenziale, a cura dell’amministratore di condominio o condomino delegato)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i/>
          <w:i/>
          <w:sz w:val="20"/>
          <w:szCs w:val="24"/>
        </w:rPr>
      </w:pPr>
      <w:r>
        <w:rPr>
          <w:rFonts w:ascii="Times New Roman" w:hAnsi="Times New Roman"/>
          <w:b/>
          <w:i/>
          <w:sz w:val="20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L’unità immobiliare: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lineRule="auto" w:line="480" w:before="0" w:after="0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è </w:t>
      </w:r>
      <w:r>
        <w:rPr>
          <w:rFonts w:ascii="Times New Roman" w:hAnsi="Times New Roman"/>
          <w:bCs/>
          <w:sz w:val="28"/>
          <w:szCs w:val="28"/>
        </w:rPr>
        <w:t>ubicata in:</w:t>
      </w:r>
    </w:p>
    <w:p>
      <w:pPr>
        <w:pStyle w:val="Normal"/>
        <w:spacing w:lineRule="auto" w:line="480" w:before="0" w:after="0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via/viale/piazza/(altro)___________________________________________________________</w:t>
        <w:br/>
        <w:t>al n. civico ______, in località ________________________________, CAP__________</w:t>
        <w:br/>
        <w:t>e distinta in catasto al foglio n. ______  particella n. _________ sub ______ categoria ________ piano____________ interno 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shd w:fill="D3D3D3" w:val="clear"/>
        </w:rPr>
        <w:t>SEZIONE 3</w:t>
      </w: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>
        <w:rPr>
          <w:rFonts w:ascii="Times New Roman" w:hAnsi="Times New Roman"/>
          <w:b/>
          <w:bCs/>
          <w:sz w:val="32"/>
          <w:szCs w:val="32"/>
          <w:u w:val="single"/>
        </w:rPr>
        <w:t>Elenco dei giustificativi di spesa, comprensivi di IVA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9"/>
        <w:gridCol w:w="3420"/>
        <w:gridCol w:w="1927"/>
        <w:gridCol w:w="3271"/>
      </w:tblGrid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n. progressivo</w:t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documento di spesa (data e numero)</w:t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importo (IVA inclusa)</w:t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finalità della spesa (vedi elenco allegato)</w:t>
            </w:r>
          </w:p>
        </w:tc>
      </w:tr>
      <w:tr>
        <w:trPr>
          <w:trHeight w:val="631" w:hRule="atLeast"/>
        </w:trPr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>
          <w:trHeight w:val="555" w:hRule="atLeast"/>
        </w:trPr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eastAsia="Times New Roman"/>
          <w:b/>
          <w:bCs/>
        </w:rPr>
      </w:pPr>
      <w:r>
        <w:rPr>
          <w:rFonts w:eastAsia="Wingdings 2" w:ascii="Times New Roman" w:hAnsi="Times New Roman"/>
          <w:b/>
          <w:bCs/>
          <w:sz w:val="40"/>
          <w:szCs w:val="40"/>
        </w:rPr>
        <w:t xml:space="preserve"> </w:t>
      </w:r>
      <w:r>
        <w:rPr>
          <w:rFonts w:ascii="Times New Roman" w:hAnsi="Times New Roman"/>
          <w:b/>
          <w:bCs/>
          <w:sz w:val="20"/>
          <w:szCs w:val="20"/>
        </w:rPr>
        <w:t>DICHIARA che nessun altro componente del nucleo famigliare ha presentato domanda di contributo per la medesima unità immobiliare</w:t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eastAsia="Wingdings 2" w:ascii="Times New Roman" w:hAnsi="Times New Roman"/>
          <w:b/>
          <w:bCs/>
          <w:sz w:val="40"/>
          <w:szCs w:val="40"/>
        </w:rPr>
        <w:t xml:space="preserve"> </w:t>
      </w:r>
      <w:r>
        <w:rPr>
          <w:rFonts w:ascii="Times New Roman" w:hAnsi="Times New Roman"/>
          <w:b/>
          <w:bCs/>
          <w:sz w:val="20"/>
          <w:szCs w:val="20"/>
        </w:rPr>
        <w:t>PRENDE ATTO che il contributo erogato sarà considerato ai fini delle ulteriori provvidenze a ristoro i danni subiti</w:t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 w:eastAsia="Wingdings 2"/>
          <w:b/>
          <w:bCs/>
          <w:sz w:val="24"/>
          <w:szCs w:val="24"/>
        </w:rPr>
      </w:pPr>
      <w:r>
        <w:rPr>
          <w:rFonts w:eastAsia="Wingdings 2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b/>
          <w:bCs/>
          <w:i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CHIEDE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il saldo del contributo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previsto dall’O.C.D.P.C. n. 1106</w:t>
      </w:r>
      <w:bookmarkStart w:id="0" w:name="_GoBack"/>
      <w:bookmarkEnd w:id="0"/>
      <w:r>
        <w:rPr>
          <w:rFonts w:eastAsia="Wingdings 2" w:ascii="Times New Roman" w:hAnsi="Times New Roman"/>
          <w:b/>
          <w:bCs/>
          <w:sz w:val="32"/>
          <w:szCs w:val="32"/>
        </w:rPr>
        <w:t>/2024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IN MISURA STANDARD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/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bCs/>
          <w:smallCaps/>
          <w:sz w:val="28"/>
          <w:szCs w:val="28"/>
        </w:rPr>
        <w:t>___/___/____</w:t>
      </w:r>
      <w:r>
        <w:rPr>
          <w:rFonts w:ascii="Times New Roman" w:hAnsi="Times New Roman"/>
          <w:b/>
          <w:bCs/>
          <w:smallCaps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Firma del dichiarante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br w:type="page"/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ALLEGATO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cs="TimesNewRoman" w:ascii="TimesNewRoman" w:hAnsi="TimesNewRoman"/>
          <w:b/>
          <w:sz w:val="24"/>
          <w:szCs w:val="24"/>
        </w:rPr>
        <w:t>COSTI AMMISSIBILI NEL LIMITE DI 5.000,00 euro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>Per le finalità indicate nel presente modulo di richiesta, ovvero: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>ripristino, anche parziale, dei danni all’</w:t>
      </w:r>
      <w:r>
        <w:rPr>
          <w:rFonts w:ascii="Times New Roman" w:hAnsi="Times New Roman"/>
          <w:b/>
          <w:sz w:val="24"/>
          <w:szCs w:val="24"/>
        </w:rPr>
        <w:t>abitazione</w:t>
      </w:r>
      <w:r>
        <w:rPr>
          <w:rFonts w:cs="TimesNewRoman" w:ascii="TimesNewRoman" w:hAnsi="TimesNewRoman"/>
          <w:b/>
          <w:sz w:val="24"/>
          <w:szCs w:val="24"/>
        </w:rPr>
        <w:t xml:space="preserve"> principale, abituale e continuativa;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rPr/>
      </w:pPr>
      <w:r>
        <w:rPr>
          <w:rFonts w:cs="TimesNewRoman" w:ascii="TimesNewRoman" w:hAnsi="TimesNewRoman"/>
          <w:sz w:val="24"/>
          <w:szCs w:val="24"/>
        </w:rPr>
        <w:t>ripristino</w:t>
      </w:r>
      <w:r>
        <w:rPr>
          <w:rFonts w:ascii="Times New Roman" w:hAnsi="Times New Roman"/>
          <w:sz w:val="24"/>
          <w:szCs w:val="24"/>
        </w:rPr>
        <w:t>, anche parziale,</w:t>
      </w:r>
      <w:r>
        <w:rPr>
          <w:rFonts w:cs="TimesNewRoman" w:ascii="TimesNewRoman" w:hAnsi="TimesNewRoman"/>
          <w:sz w:val="24"/>
          <w:szCs w:val="24"/>
        </w:rPr>
        <w:t xml:space="preserve"> dei danni</w:t>
      </w:r>
      <w:r>
        <w:rPr>
          <w:rFonts w:cs="TimesNewRoman" w:ascii="TimesNewRoman" w:hAnsi="TimesNewRoman"/>
          <w:b/>
          <w:sz w:val="24"/>
          <w:szCs w:val="24"/>
        </w:rPr>
        <w:t xml:space="preserve"> </w:t>
      </w:r>
      <w:r>
        <w:rPr>
          <w:rFonts w:cs="TimesNewRoman" w:ascii="TimesNewRoman" w:hAnsi="TimesNewRoman"/>
          <w:sz w:val="24"/>
          <w:szCs w:val="24"/>
        </w:rPr>
        <w:t>ad</w:t>
      </w:r>
      <w:r>
        <w:rPr>
          <w:rFonts w:cs="TimesNewRoman" w:ascii="TimesNewRoman" w:hAnsi="TimesNewRoman"/>
          <w:b/>
          <w:sz w:val="24"/>
          <w:szCs w:val="24"/>
        </w:rPr>
        <w:t xml:space="preserve"> una o più pertinenze dell’abitazione principale, abituale e continuativa;</w:t>
      </w:r>
      <w:r>
        <w:rPr>
          <w:rFonts w:cs="TimesNewRoman" w:ascii="TimesNewRoman" w:hAnsi="TimesNewRoman"/>
          <w:bCs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ripristino, anche parziale, dei danni alle </w:t>
      </w:r>
      <w:r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>
      <w:pPr>
        <w:pStyle w:val="Normal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ripristino di aree e fondi esterni </w:t>
      </w:r>
      <w:r>
        <w:rPr>
          <w:rFonts w:ascii="Times New Roman" w:hAnsi="Times New Roman"/>
          <w:b/>
          <w:sz w:val="24"/>
          <w:szCs w:val="24"/>
        </w:rPr>
        <w:t>necessari per l’accesso</w:t>
      </w:r>
      <w:r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>
      <w:pPr>
        <w:pStyle w:val="Normal"/>
        <w:numPr>
          <w:ilvl w:val="0"/>
          <w:numId w:val="4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>
      <w:pPr>
        <w:pStyle w:val="Normal"/>
        <w:numPr>
          <w:ilvl w:val="0"/>
          <w:numId w:val="4"/>
        </w:numPr>
        <w:spacing w:lineRule="auto" w:line="240" w:before="0" w:after="120"/>
        <w:ind w:hanging="360" w:left="709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16);</w:t>
      </w:r>
    </w:p>
    <w:p>
      <w:pPr>
        <w:pStyle w:val="Normal"/>
        <w:spacing w:lineRule="auto" w:line="240" w:before="0" w:after="120"/>
        <w:ind w:left="709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 xml:space="preserve">sono ritenuti ammissibili i giustificativi relativi alle seguenti tipologie di spesa: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Elementi strutturali</w:t>
      </w:r>
      <w:r>
        <w:rPr>
          <w:rFonts w:eastAsia="Times New Roman" w:ascii="Times New Roman" w:hAnsi="Times New Roman"/>
          <w:sz w:val="24"/>
          <w:szCs w:val="24"/>
          <w:lang w:eastAsia="it-IT"/>
        </w:rPr>
        <w:t xml:space="preserve">         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it-IT"/>
        </w:rPr>
        <w:t>Finiture interne ed esterne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it-IT"/>
        </w:rPr>
        <w:t>Serramenti interni ed esterni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Ascensore, montascale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sz w:val="24"/>
          <w:szCs w:val="24"/>
        </w:rPr>
      </w:pPr>
      <w:r>
        <w:rPr>
          <w:rFonts w:cs="TimesNewRoman" w:ascii="TimesNewRoman" w:hAnsi="TimesNewRoman"/>
          <w:sz w:val="24"/>
          <w:szCs w:val="24"/>
        </w:rPr>
        <w:t>Pertinenza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>
        <w:rPr>
          <w:rFonts w:ascii="Times New Roman" w:hAnsi="Times New Roman"/>
          <w:b/>
          <w:sz w:val="24"/>
          <w:szCs w:val="24"/>
        </w:rPr>
        <w:t>necessari per l’accesso</w:t>
      </w:r>
      <w:r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Pulizie e rimozione acqua/fango/detriti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Eventuali adeguamenti obbligatori per legge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 nei limiti del 10% dei lavori al netto dell’IVA, se necessarie in base alla normativa vigente in materia di edilizia e tecnica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Arredi presenti nell’abitazione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>
          <w:rFonts w:ascii="Times New Roman" w:hAnsi="Times New Roman" w:eastAsia="Times New Roman"/>
          <w:bCs/>
          <w:sz w:val="24"/>
          <w:szCs w:val="24"/>
          <w:lang w:eastAsia="it-IT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Elettrodomestici presenti nell’abitazione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>
          <w:rFonts w:ascii="Times New Roman" w:hAnsi="Times New Roman" w:eastAsia="Times New Roman"/>
          <w:bCs/>
          <w:sz w:val="24"/>
          <w:szCs w:val="24"/>
          <w:lang w:eastAsia="it-IT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Elettrodomestici presenti nelle pertinenze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Materiale didattico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Stoviglie e utensili di uso comune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>
      <w:pPr>
        <w:pStyle w:val="ListParagraph"/>
        <w:tabs>
          <w:tab w:val="clear" w:pos="708"/>
          <w:tab w:val="center" w:pos="7655" w:leader="none"/>
        </w:tabs>
        <w:spacing w:lineRule="auto" w:line="240" w:before="0" w:after="0"/>
        <w:ind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pacing w:lineRule="auto" w:line="240" w:before="0" w:after="240"/>
        <w:rPr/>
      </w:pPr>
      <w:r>
        <w:rPr/>
      </w:r>
    </w:p>
    <w:p>
      <w:pPr>
        <w:pStyle w:val="Normal"/>
        <w:pBdr/>
        <w:spacing w:lineRule="auto" w:line="240" w:before="0" w:after="240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</w:r>
    </w:p>
    <w:p>
      <w:pPr>
        <w:pStyle w:val="Normal"/>
        <w:pBdr/>
        <w:spacing w:lineRule="auto" w:line="240" w:before="0" w:after="240"/>
        <w:rPr>
          <w:i/>
          <w:i/>
          <w:iCs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b/>
          <w:i/>
          <w:iCs/>
          <w:sz w:val="24"/>
          <w:szCs w:val="24"/>
        </w:rPr>
        <w:t>Esclusioni</w:t>
      </w:r>
    </w:p>
    <w:p>
      <w:pPr>
        <w:pStyle w:val="Normal"/>
        <w:pBdr/>
        <w:spacing w:lineRule="auto" w:line="360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Sono escluse le spese riguardanti: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12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s.m.i.;  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fabbricati che, alla data dell’evento calamitoso, risultavano collabenti o in corso di costruzione;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beni mobili registrati.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284" w:top="465" w:footer="113" w:bottom="851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">
    <w:altName w:val="Times New Roman"/>
    <w:charset w:val="00"/>
    <w:family w:val="roman"/>
    <w:pitch w:val="variable"/>
  </w:font>
  <w:font w:name="TimesNewRoman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Wingdings 2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 xml:space="preserve"> PAGE \* ARABIC </w:instrText>
    </w:r>
    <w:r>
      <w:rPr/>
      <w:fldChar w:fldCharType="separate"/>
    </w:r>
    <w:r>
      <w:rPr/>
      <w:t>6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 xml:space="preserve"> NUMPAGES \* ARABIC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 xml:space="preserve"> PAGE \* ARABIC </w:instrText>
    </w:r>
    <w:r>
      <w:rPr/>
      <w:fldChar w:fldCharType="separate"/>
    </w:r>
    <w:r>
      <w:rPr/>
      <w:t>6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 xml:space="preserve"> NUMPAGES \* ARABIC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2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/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(n. progressivo della prima istanza</w:t>
    </w:r>
    <w:r>
      <w:rPr>
        <w:rFonts w:ascii="Times New Roman" w:hAnsi="Times New Roman"/>
        <w:sz w:val="24"/>
        <w:szCs w:val="24"/>
      </w:rPr>
      <w:t xml:space="preserve">: __________)[Mod. </w:t>
    </w:r>
    <w:r>
      <w:rPr>
        <w:rFonts w:ascii="Times New Roman" w:hAnsi="Times New Roman"/>
        <w:b/>
        <w:sz w:val="24"/>
        <w:szCs w:val="24"/>
      </w:rPr>
      <w:t>A1</w:t>
    </w:r>
    <w:r>
      <w:rPr>
        <w:rFonts w:ascii="Times New Roman" w:hAnsi="Times New Roman"/>
        <w:sz w:val="24"/>
        <w:szCs w:val="24"/>
      </w:rPr>
      <w:t>]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/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(n. progressivo della prima istanza</w:t>
    </w:r>
    <w:r>
      <w:rPr>
        <w:rFonts w:ascii="Times New Roman" w:hAnsi="Times New Roman"/>
        <w:sz w:val="24"/>
        <w:szCs w:val="24"/>
      </w:rPr>
      <w:t xml:space="preserve">: __________)[Mod. </w:t>
    </w:r>
    <w:r>
      <w:rPr>
        <w:rFonts w:ascii="Times New Roman" w:hAnsi="Times New Roman"/>
        <w:b/>
        <w:sz w:val="24"/>
        <w:szCs w:val="24"/>
      </w:rPr>
      <w:t>A1</w:t>
    </w:r>
    <w:r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  <w:rPr/>
    </w:lvl>
    <w:lvl w:ilvl="2">
      <w:start w:val="1"/>
      <w:numFmt w:val="upperLetter"/>
      <w:lvlText w:val="%3)"/>
      <w:lvlJc w:val="left"/>
      <w:pPr>
        <w:tabs>
          <w:tab w:val="num" w:pos="0"/>
        </w:tabs>
        <w:ind w:left="2263" w:hanging="360"/>
      </w:pPr>
      <w:rPr>
        <w:i/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  <w:rPr/>
    </w:lvl>
  </w:abstractNum>
  <w:abstractNum w:abstractNumId="3">
    <w:lvl w:ilvl="0">
      <w:start w:val="7"/>
      <w:numFmt w:val="decimal"/>
      <w:lvlText w:val="%1"/>
      <w:lvlJc w:val="left"/>
      <w:pPr>
        <w:tabs>
          <w:tab w:val="num" w:pos="0"/>
        </w:tabs>
        <w:ind w:left="720" w:hanging="360"/>
      </w:pPr>
      <w:rPr>
        <w:sz w:val="24"/>
        <w:rFonts w:ascii="Times New Roman" w:hAnsi="Times New Roman"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643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exact" w:line="240" w:before="120" w:after="0"/>
      <w:jc w:val="both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paragraph" w:styleId="Heading2">
    <w:name w:val="Heading 2"/>
    <w:basedOn w:val="Normal"/>
    <w:uiPriority w:val="9"/>
    <w:unhideWhenUsed/>
    <w:qFormat/>
    <w:pPr>
      <w:widowControl w:val="false"/>
      <w:spacing w:lineRule="auto" w:line="240" w:before="0" w:after="0"/>
      <w:ind w:left="213"/>
      <w:jc w:val="left"/>
      <w:outlineLvl w:val="1"/>
    </w:pPr>
    <w:rPr>
      <w:rFonts w:ascii="Times New Roman" w:hAnsi="Times New Roman" w:eastAsia="Times New Roman"/>
      <w:b/>
      <w:bCs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Emphasis">
    <w:name w:val="Emphasis"/>
    <w:qFormat/>
    <w:rPr>
      <w:rFonts w:cs="Times New Roman"/>
      <w:i/>
      <w:iCs/>
    </w:rPr>
  </w:style>
  <w:style w:type="character" w:styleId="IntestazioneCarattere" w:customStyle="1">
    <w:name w:val="Intestazione Carattere"/>
    <w:qFormat/>
    <w:rPr>
      <w:sz w:val="22"/>
      <w:szCs w:val="22"/>
      <w:lang w:eastAsia="en-US"/>
    </w:rPr>
  </w:style>
  <w:style w:type="character" w:styleId="PidipaginaCarattere" w:customStyle="1">
    <w:name w:val="Piè di pagina Carattere"/>
    <w:uiPriority w:val="99"/>
    <w:qFormat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qFormat/>
    <w:rPr>
      <w:lang w:eastAsia="en-US"/>
    </w:rPr>
  </w:style>
  <w:style w:type="character" w:styleId="SoggettocommentoCarattere" w:customStyle="1">
    <w:name w:val="Soggetto commento Carattere"/>
    <w:basedOn w:val="TestocommentoCarattere"/>
    <w:qFormat/>
    <w:rPr>
      <w:b/>
      <w:bCs/>
      <w:lang w:eastAsia="en-US"/>
    </w:rPr>
  </w:style>
  <w:style w:type="character" w:styleId="CorpotestoCarattere" w:customStyle="1">
    <w:name w:val="Corpo testo Carattere"/>
    <w:basedOn w:val="DefaultParagraphFont"/>
    <w:qFormat/>
    <w:rPr>
      <w:rFonts w:ascii="Times New Roman" w:hAnsi="Times New Roman" w:eastAsia="Times New Roman"/>
      <w:sz w:val="24"/>
      <w:szCs w:val="24"/>
      <w:lang w:eastAsia="ar-SA"/>
    </w:rPr>
  </w:style>
  <w:style w:type="character" w:styleId="Titolo2Carattere" w:customStyle="1">
    <w:name w:val="Titolo 2 Carattere"/>
    <w:basedOn w:val="DefaultParagraphFont"/>
    <w:qFormat/>
    <w:rPr>
      <w:rFonts w:ascii="Times New Roman" w:hAnsi="Times New Roman" w:eastAsia="Times New Roman"/>
      <w:b/>
      <w:bCs/>
      <w:sz w:val="24"/>
      <w:szCs w:val="24"/>
      <w:lang w:eastAsia="en-US"/>
    </w:rPr>
  </w:style>
  <w:style w:type="character" w:styleId="Titolo3Carattere" w:customStyle="1">
    <w:name w:val="Titolo 3 Carattere"/>
    <w:basedOn w:val="DefaultParagraphFont"/>
    <w:qFormat/>
    <w:rPr>
      <w:rFonts w:ascii="Calibri Light" w:hAnsi="Calibri Light" w:eastAsia="Times New Roman" w:cs="Times New Roman"/>
      <w:color w:val="1F4D78"/>
      <w:sz w:val="24"/>
      <w:szCs w:val="24"/>
      <w:lang w:eastAsia="en-US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pPr>
      <w:ind w:left="72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it-IT"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6944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31A8-AF9B-45A8-8FC1-ACCB16B8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LibreOffice/24.2.4.2$Windows_X86_64 LibreOffice_project/51a6219feb6075d9a4c46691dcfe0cd9c4fff3c2</Application>
  <AppVersion>15.0000</AppVersion>
  <Pages>6</Pages>
  <Words>854</Words>
  <Characters>5349</Characters>
  <CharactersWithSpaces>6122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2024-10-19T12:03:00Z</dcterms:created>
  <dc:creator>ssergio</dc:creator>
  <dc:description/>
  <dc:language>it-IT</dc:language>
  <cp:lastModifiedBy>Iannaccone Fabio</cp:lastModifiedBy>
  <cp:lastPrinted>2023-03-21T10:08:00Z</cp:lastPrinted>
  <dcterms:modified xsi:type="dcterms:W3CDTF">2024-10-20T06:03:00Z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